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A1CF" w14:textId="3E975561" w:rsidR="0001618F" w:rsidRPr="0023154C" w:rsidRDefault="0001618F" w:rsidP="0001618F">
      <w:pPr>
        <w:spacing w:line="360" w:lineRule="auto"/>
        <w:ind w:left="2410"/>
        <w:jc w:val="center"/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</w:pPr>
      <w:r w:rsidRPr="0023154C">
        <w:rPr>
          <w:rFonts w:asciiTheme="majorHAnsi" w:hAnsiTheme="majorHAnsi" w:cstheme="majorHAnsi"/>
          <w:noProof/>
          <w:color w:val="1F3864" w:themeColor="accent1" w:themeShade="8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436123C" wp14:editId="7D6E9FC6">
            <wp:simplePos x="0" y="0"/>
            <wp:positionH relativeFrom="column">
              <wp:posOffset>332105</wp:posOffset>
            </wp:positionH>
            <wp:positionV relativeFrom="paragraph">
              <wp:posOffset>159385</wp:posOffset>
            </wp:positionV>
            <wp:extent cx="1116959" cy="1064765"/>
            <wp:effectExtent l="0" t="0" r="762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3.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59" cy="10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050AA" w14:textId="7474C430" w:rsidR="00467EC7" w:rsidRPr="0023154C" w:rsidRDefault="0001618F" w:rsidP="0001618F">
      <w:pPr>
        <w:spacing w:line="360" w:lineRule="auto"/>
        <w:ind w:left="2410"/>
        <w:jc w:val="center"/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</w:pPr>
      <w:r w:rsidRPr="0023154C"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  <w:t xml:space="preserve">WARSZTATY PRACY PROJEKTANTA </w:t>
      </w:r>
      <w:r w:rsidRPr="0023154C"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  <w:br/>
        <w:t>I RZECZOZNAWCY INSTALACJI I SIECI SANITARNYCH</w:t>
      </w:r>
    </w:p>
    <w:p w14:paraId="44334B8C" w14:textId="77777777" w:rsidR="00467EC7" w:rsidRPr="0023154C" w:rsidRDefault="00467E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4B088C05" w14:textId="77777777" w:rsidR="0001618F" w:rsidRPr="0023154C" w:rsidRDefault="0001618F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43E60C11" w14:textId="77777777" w:rsidR="0023154C" w:rsidRDefault="0023154C" w:rsidP="0023154C">
      <w:pPr>
        <w:shd w:val="clear" w:color="auto" w:fill="FFFD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</w:pPr>
      <w:r w:rsidRPr="0023154C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WIEDZA – PRAKTYKA – BEZPIECZEŃSTWO – ENERGOOSZCZĘDNOŚĆ</w:t>
      </w:r>
      <w:r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60B7BE63" w14:textId="5A8BF5FB" w:rsidR="0023154C" w:rsidRPr="0023154C" w:rsidRDefault="0023154C" w:rsidP="0023154C">
      <w:pPr>
        <w:shd w:val="clear" w:color="auto" w:fill="FFFD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44546A" w:themeColor="text2"/>
          <w:kern w:val="36"/>
          <w:sz w:val="28"/>
          <w:szCs w:val="28"/>
          <w:lang w:eastAsia="pl-PL"/>
        </w:rPr>
      </w:pPr>
      <w:r w:rsidRPr="0023154C">
        <w:rPr>
          <w:rFonts w:asciiTheme="majorHAnsi" w:eastAsia="Times New Roman" w:hAnsiTheme="majorHAnsi" w:cstheme="majorHAnsi"/>
          <w:b/>
          <w:bCs/>
          <w:color w:val="44546A" w:themeColor="text2"/>
          <w:kern w:val="36"/>
          <w:sz w:val="28"/>
          <w:szCs w:val="28"/>
          <w:bdr w:val="none" w:sz="0" w:space="0" w:color="auto" w:frame="1"/>
          <w:lang w:eastAsia="pl-PL"/>
        </w:rPr>
        <w:t xml:space="preserve">– </w:t>
      </w:r>
      <w:r w:rsidR="00FC7F75">
        <w:rPr>
          <w:rFonts w:asciiTheme="majorHAnsi" w:eastAsia="Times New Roman" w:hAnsiTheme="majorHAnsi" w:cstheme="majorHAnsi"/>
          <w:b/>
          <w:bCs/>
          <w:color w:val="44546A" w:themeColor="text2"/>
          <w:kern w:val="36"/>
          <w:sz w:val="28"/>
          <w:szCs w:val="28"/>
          <w:bdr w:val="none" w:sz="0" w:space="0" w:color="auto" w:frame="1"/>
          <w:lang w:eastAsia="pl-PL"/>
        </w:rPr>
        <w:t xml:space="preserve"> zapraszamy do udziału w </w:t>
      </w:r>
      <w:r w:rsidRPr="0023154C">
        <w:rPr>
          <w:rFonts w:asciiTheme="majorHAnsi" w:eastAsia="Times New Roman" w:hAnsiTheme="majorHAnsi" w:cstheme="majorHAnsi"/>
          <w:b/>
          <w:bCs/>
          <w:color w:val="44546A" w:themeColor="text2"/>
          <w:kern w:val="36"/>
          <w:sz w:val="28"/>
          <w:szCs w:val="28"/>
          <w:bdr w:val="none" w:sz="0" w:space="0" w:color="auto" w:frame="1"/>
          <w:lang w:eastAsia="pl-PL"/>
        </w:rPr>
        <w:t xml:space="preserve"> Warsztat</w:t>
      </w:r>
      <w:r w:rsidR="00FC7F75">
        <w:rPr>
          <w:rFonts w:asciiTheme="majorHAnsi" w:eastAsia="Times New Roman" w:hAnsiTheme="majorHAnsi" w:cstheme="majorHAnsi"/>
          <w:b/>
          <w:bCs/>
          <w:color w:val="44546A" w:themeColor="text2"/>
          <w:kern w:val="36"/>
          <w:sz w:val="28"/>
          <w:szCs w:val="28"/>
          <w:bdr w:val="none" w:sz="0" w:space="0" w:color="auto" w:frame="1"/>
          <w:lang w:eastAsia="pl-PL"/>
        </w:rPr>
        <w:t>ach</w:t>
      </w:r>
      <w:r w:rsidRPr="0023154C">
        <w:rPr>
          <w:rFonts w:asciiTheme="majorHAnsi" w:eastAsia="Times New Roman" w:hAnsiTheme="majorHAnsi" w:cstheme="majorHAnsi"/>
          <w:b/>
          <w:bCs/>
          <w:color w:val="44546A" w:themeColor="text2"/>
          <w:kern w:val="36"/>
          <w:sz w:val="28"/>
          <w:szCs w:val="28"/>
          <w:bdr w:val="none" w:sz="0" w:space="0" w:color="auto" w:frame="1"/>
          <w:lang w:eastAsia="pl-PL"/>
        </w:rPr>
        <w:t xml:space="preserve"> PZITS</w:t>
      </w:r>
    </w:p>
    <w:p w14:paraId="239060AB" w14:textId="279A2C2D" w:rsidR="0001618F" w:rsidRDefault="0001618F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609D73E4" w14:textId="3EFFF5AD" w:rsidR="0023154C" w:rsidRDefault="0023154C" w:rsidP="00EB4162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23154C">
        <w:rPr>
          <w:rFonts w:asciiTheme="majorHAnsi" w:hAnsiTheme="majorHAnsi" w:cstheme="majorHAnsi"/>
          <w:color w:val="1F3864" w:themeColor="accent1" w:themeShade="80"/>
        </w:rPr>
        <w:t xml:space="preserve">W Warszawie w dniach </w:t>
      </w:r>
      <w:r>
        <w:rPr>
          <w:rFonts w:asciiTheme="majorHAnsi" w:hAnsiTheme="majorHAnsi" w:cstheme="majorHAnsi"/>
          <w:color w:val="1F3864" w:themeColor="accent1" w:themeShade="80"/>
        </w:rPr>
        <w:t xml:space="preserve">3 – 4 października </w:t>
      </w:r>
      <w:r w:rsidRPr="0023154C">
        <w:rPr>
          <w:rFonts w:asciiTheme="majorHAnsi" w:hAnsiTheme="majorHAnsi" w:cstheme="majorHAnsi"/>
          <w:color w:val="1F3864" w:themeColor="accent1" w:themeShade="80"/>
        </w:rPr>
        <w:t>2019 r. odbęd</w:t>
      </w:r>
      <w:r>
        <w:rPr>
          <w:rFonts w:asciiTheme="majorHAnsi" w:hAnsiTheme="majorHAnsi" w:cstheme="majorHAnsi"/>
          <w:color w:val="1F3864" w:themeColor="accent1" w:themeShade="80"/>
        </w:rPr>
        <w:t xml:space="preserve">ą się </w:t>
      </w:r>
      <w:r w:rsidRPr="0023154C">
        <w:rPr>
          <w:rFonts w:asciiTheme="majorHAnsi" w:hAnsiTheme="majorHAnsi" w:cstheme="majorHAnsi"/>
          <w:i/>
          <w:color w:val="1F3864" w:themeColor="accent1" w:themeShade="80"/>
        </w:rPr>
        <w:t>Warsztaty pracy projektanta i rzeczoznawcy instalacji i sieci sanitarnych</w:t>
      </w:r>
      <w:r>
        <w:rPr>
          <w:rFonts w:asciiTheme="majorHAnsi" w:hAnsiTheme="majorHAnsi" w:cstheme="majorHAnsi"/>
          <w:color w:val="1F3864" w:themeColor="accent1" w:themeShade="80"/>
        </w:rPr>
        <w:t xml:space="preserve">, organizowane przez Zarząd Główny Polskiego Zrzeszenia </w:t>
      </w:r>
      <w:r w:rsidR="007A2871">
        <w:rPr>
          <w:rFonts w:asciiTheme="majorHAnsi" w:hAnsiTheme="majorHAnsi" w:cstheme="majorHAnsi"/>
          <w:color w:val="1F3864" w:themeColor="accent1" w:themeShade="80"/>
        </w:rPr>
        <w:t>Inżynierów</w:t>
      </w:r>
      <w:r>
        <w:rPr>
          <w:rFonts w:asciiTheme="majorHAnsi" w:hAnsiTheme="majorHAnsi" w:cstheme="majorHAnsi"/>
          <w:color w:val="1F3864" w:themeColor="accent1" w:themeShade="80"/>
        </w:rPr>
        <w:t xml:space="preserve"> i Techników Sanitarnych. </w:t>
      </w:r>
      <w:r w:rsidRPr="0023154C">
        <w:rPr>
          <w:rFonts w:asciiTheme="majorHAnsi" w:hAnsiTheme="majorHAnsi" w:cstheme="majorHAnsi"/>
          <w:color w:val="1F3864" w:themeColor="accent1" w:themeShade="80"/>
        </w:rPr>
        <w:t>W trakcie wydarzenia zaplanowane</w:t>
      </w:r>
      <w:r>
        <w:rPr>
          <w:rFonts w:asciiTheme="majorHAnsi" w:hAnsiTheme="majorHAnsi" w:cstheme="majorHAnsi"/>
          <w:color w:val="1F3864" w:themeColor="accent1" w:themeShade="80"/>
        </w:rPr>
        <w:t xml:space="preserve"> s</w:t>
      </w:r>
      <w:r w:rsidR="007A2871">
        <w:rPr>
          <w:rFonts w:asciiTheme="majorHAnsi" w:hAnsiTheme="majorHAnsi" w:cstheme="majorHAnsi"/>
          <w:color w:val="1F3864" w:themeColor="accent1" w:themeShade="80"/>
        </w:rPr>
        <w:t>ą</w:t>
      </w:r>
      <w:r>
        <w:rPr>
          <w:rFonts w:asciiTheme="majorHAnsi" w:hAnsiTheme="majorHAnsi" w:cstheme="majorHAnsi"/>
          <w:color w:val="1F3864" w:themeColor="accent1" w:themeShade="80"/>
        </w:rPr>
        <w:t xml:space="preserve"> prelekcje plenarne oraz cztery warsztaty panelowe</w:t>
      </w:r>
      <w:r w:rsidRPr="0023154C">
        <w:rPr>
          <w:rFonts w:asciiTheme="majorHAnsi" w:hAnsiTheme="majorHAnsi" w:cstheme="majorHAnsi"/>
          <w:color w:val="1F3864" w:themeColor="accent1" w:themeShade="80"/>
        </w:rPr>
        <w:t xml:space="preserve">, w których udział wezmą </w:t>
      </w:r>
      <w:r>
        <w:rPr>
          <w:rFonts w:asciiTheme="majorHAnsi" w:hAnsiTheme="majorHAnsi" w:cstheme="majorHAnsi"/>
          <w:color w:val="1F3864" w:themeColor="accent1" w:themeShade="80"/>
        </w:rPr>
        <w:t>doświadczeni projektanci, rzeczoznawcy o</w:t>
      </w:r>
      <w:r w:rsidRPr="0023154C">
        <w:rPr>
          <w:rFonts w:asciiTheme="majorHAnsi" w:hAnsiTheme="majorHAnsi" w:cstheme="majorHAnsi"/>
          <w:color w:val="1F3864" w:themeColor="accent1" w:themeShade="80"/>
        </w:rPr>
        <w:t>raz</w:t>
      </w:r>
      <w:r>
        <w:rPr>
          <w:rFonts w:asciiTheme="majorHAnsi" w:hAnsiTheme="majorHAnsi" w:cstheme="majorHAnsi"/>
          <w:color w:val="1F3864" w:themeColor="accent1" w:themeShade="80"/>
        </w:rPr>
        <w:t xml:space="preserve"> przedstawiciele </w:t>
      </w:r>
      <w:r w:rsidRPr="0023154C">
        <w:rPr>
          <w:rFonts w:asciiTheme="majorHAnsi" w:hAnsiTheme="majorHAnsi" w:cstheme="majorHAnsi"/>
          <w:color w:val="1F3864" w:themeColor="accent1" w:themeShade="80"/>
        </w:rPr>
        <w:t>środowiska naukowego.</w:t>
      </w:r>
    </w:p>
    <w:p w14:paraId="7C80D159" w14:textId="22D44626" w:rsidR="008E5A2C" w:rsidRPr="0023154C" w:rsidRDefault="008E5A2C" w:rsidP="00EB4162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 ciągu 2 dni przedstawionych będzie 20 warsztatów panelowych, które będą odbywać się jednocześnie w 5 salach.</w:t>
      </w:r>
    </w:p>
    <w:p w14:paraId="506F6C1B" w14:textId="45AD168C" w:rsidR="0001618F" w:rsidRDefault="00176F91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Tematy omawiane podczas Warsztatów będą poruszać zarówno kwestie związane ze spojrzeniem na misję projektantów w dzisiejszych czasach, jak również konkretne zagadnienia techniczne.</w:t>
      </w:r>
    </w:p>
    <w:p w14:paraId="0EC0046B" w14:textId="77777777" w:rsidR="00653559" w:rsidRDefault="00176F91" w:rsidP="00176F91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Problematyka poruszana </w:t>
      </w:r>
      <w:r w:rsidRPr="00176F91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w pierwszej grupie tematów to m.in.</w:t>
      </w:r>
      <w:r w:rsidR="00653559">
        <w:rPr>
          <w:rFonts w:asciiTheme="majorHAnsi" w:hAnsiTheme="majorHAnsi" w:cstheme="majorHAnsi"/>
          <w:color w:val="1F3864" w:themeColor="accent1" w:themeShade="80"/>
        </w:rPr>
        <w:t>:</w:t>
      </w:r>
    </w:p>
    <w:p w14:paraId="1C46D819" w14:textId="41603DD7" w:rsidR="00176F91" w:rsidRDefault="00176F91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zmiana gospodarki linearnej na obiegi zamknięte, prawidłowe określanie obecnych priorytetów w branży a także  trendy w rozwoju instalacji</w:t>
      </w:r>
      <w:r w:rsidR="00653559">
        <w:rPr>
          <w:rFonts w:asciiTheme="majorHAnsi" w:hAnsiTheme="majorHAnsi" w:cstheme="majorHAnsi"/>
          <w:color w:val="1F3864" w:themeColor="accent1" w:themeShade="80"/>
        </w:rPr>
        <w:t xml:space="preserve">, jak powinien zmienić się </w:t>
      </w:r>
      <w:r w:rsidR="00235FEA">
        <w:rPr>
          <w:rFonts w:asciiTheme="majorHAnsi" w:hAnsiTheme="majorHAnsi" w:cstheme="majorHAnsi"/>
          <w:color w:val="1F3864" w:themeColor="accent1" w:themeShade="80"/>
        </w:rPr>
        <w:t>warsztat</w:t>
      </w:r>
      <w:r w:rsidR="00653559">
        <w:rPr>
          <w:rFonts w:asciiTheme="majorHAnsi" w:hAnsiTheme="majorHAnsi" w:cstheme="majorHAnsi"/>
          <w:color w:val="1F3864" w:themeColor="accent1" w:themeShade="80"/>
        </w:rPr>
        <w:t xml:space="preserve"> projektanta</w:t>
      </w:r>
    </w:p>
    <w:p w14:paraId="36517D33" w14:textId="0EAF5319" w:rsidR="00653559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e</w:t>
      </w:r>
      <w:r w:rsidR="00653559" w:rsidRPr="00653559">
        <w:rPr>
          <w:rFonts w:asciiTheme="majorHAnsi" w:hAnsiTheme="majorHAnsi" w:cstheme="majorHAnsi"/>
          <w:color w:val="1F3864" w:themeColor="accent1" w:themeShade="80"/>
        </w:rPr>
        <w:t>nergooszczędne rozwiązania przy projektowaniu i eksploatacji instalacji HVAC</w:t>
      </w:r>
    </w:p>
    <w:p w14:paraId="693FA2A6" w14:textId="491E9048" w:rsidR="00653559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d</w:t>
      </w:r>
      <w:r w:rsidR="00653559">
        <w:rPr>
          <w:rFonts w:asciiTheme="majorHAnsi" w:hAnsiTheme="majorHAnsi" w:cstheme="majorHAnsi"/>
          <w:color w:val="1F3864" w:themeColor="accent1" w:themeShade="80"/>
        </w:rPr>
        <w:t>om bez rachunków</w:t>
      </w:r>
    </w:p>
    <w:p w14:paraId="20AAE472" w14:textId="5D2ADC3D" w:rsidR="00653559" w:rsidRPr="00653559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</w:t>
      </w:r>
      <w:r w:rsidR="00653559">
        <w:rPr>
          <w:rFonts w:asciiTheme="majorHAnsi" w:hAnsiTheme="majorHAnsi" w:cstheme="majorHAnsi"/>
          <w:color w:val="1F3864" w:themeColor="accent1" w:themeShade="80"/>
        </w:rPr>
        <w:t>arsztat rzeczoznawcy XXI wieku</w:t>
      </w:r>
    </w:p>
    <w:p w14:paraId="2C2D5A56" w14:textId="77777777" w:rsidR="00653559" w:rsidRDefault="00653559" w:rsidP="00653559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Zagadnienia techniczne omówione będą w ramach następujących warsztatów panelowych:</w:t>
      </w:r>
    </w:p>
    <w:p w14:paraId="5648DABF" w14:textId="77777777" w:rsidR="00653559" w:rsidRDefault="00653559" w:rsidP="00C00B8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Projektowanie gazociągów wysokiego ciśnienia w Polsce. Uwarunkowania doboru materiałów polimerowych do budowy sieci gazowych</w:t>
      </w:r>
    </w:p>
    <w:p w14:paraId="5BB42303" w14:textId="77777777" w:rsidR="00653559" w:rsidRDefault="00653559" w:rsidP="00CF6F1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Projektowanie i odbiór pompowni przeciwpożarowych zgodnie z nowymi przepisami i wiedzą techniczną</w:t>
      </w:r>
    </w:p>
    <w:p w14:paraId="74E96079" w14:textId="77777777" w:rsidR="00653559" w:rsidRDefault="00653559" w:rsidP="00F817A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Uwarunkowania prawne – przepisy dopuszczające budowę gazociągów z tworzyw sztucznych o ciśnieniu powyżej 10 barów w krajach Europy</w:t>
      </w:r>
    </w:p>
    <w:p w14:paraId="7DBE70E4" w14:textId="77777777" w:rsidR="00653559" w:rsidRDefault="00653559" w:rsidP="00574F7E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Podczyszczanie wód opadowych poprzez odwodnienia liniowe bez użycia separatora?</w:t>
      </w:r>
    </w:p>
    <w:p w14:paraId="020F87A1" w14:textId="77777777" w:rsidR="00653559" w:rsidRDefault="00653559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Produkcja i odzysk ciepła w przemyśle</w:t>
      </w:r>
    </w:p>
    <w:p w14:paraId="53223B18" w14:textId="37BDA92A" w:rsidR="00653559" w:rsidRPr="00653559" w:rsidRDefault="00653559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Właściwy dobór izolacji technicznych na instalacjach ogrzewczych i klimatyzacyjnych</w:t>
      </w:r>
    </w:p>
    <w:p w14:paraId="64EF3792" w14:textId="4833C2C4" w:rsidR="00653559" w:rsidRDefault="00653559" w:rsidP="00176F91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54465B53" w14:textId="571DA60C" w:rsidR="00176F91" w:rsidRDefault="00653559" w:rsidP="00545861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Prelegentami będą m.in.: </w:t>
      </w:r>
      <w:r w:rsidR="00545861" w:rsidRPr="000D148D">
        <w:rPr>
          <w:rFonts w:asciiTheme="majorHAnsi" w:hAnsiTheme="majorHAnsi" w:cstheme="majorHAnsi"/>
          <w:b/>
          <w:color w:val="1F3864" w:themeColor="accent1" w:themeShade="80"/>
        </w:rPr>
        <w:t xml:space="preserve">Łukasz </w:t>
      </w:r>
      <w:proofErr w:type="spellStart"/>
      <w:r w:rsidR="00545861" w:rsidRPr="000D148D">
        <w:rPr>
          <w:rFonts w:asciiTheme="majorHAnsi" w:hAnsiTheme="majorHAnsi" w:cstheme="majorHAnsi"/>
          <w:b/>
          <w:color w:val="1F3864" w:themeColor="accent1" w:themeShade="80"/>
        </w:rPr>
        <w:t>Amanowicz</w:t>
      </w:r>
      <w:proofErr w:type="spellEnd"/>
      <w:r w:rsidR="00545861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Politechnika Poznańska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D148D">
        <w:rPr>
          <w:rFonts w:asciiTheme="majorHAnsi" w:hAnsiTheme="majorHAnsi" w:cstheme="majorHAnsi"/>
          <w:b/>
          <w:color w:val="1F3864" w:themeColor="accent1" w:themeShade="80"/>
        </w:rPr>
        <w:t>Andrzej Barczyński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 (PZITS), </w:t>
      </w:r>
      <w:r w:rsidR="00545861" w:rsidRPr="000D148D">
        <w:rPr>
          <w:rFonts w:asciiTheme="majorHAnsi" w:hAnsiTheme="majorHAnsi" w:cstheme="majorHAnsi"/>
          <w:b/>
          <w:color w:val="1F3864" w:themeColor="accent1" w:themeShade="80"/>
        </w:rPr>
        <w:t>Janusz Bujak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 (U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niwersytet Technologiczno-Przyrodniczy im. Jana i Jędrzeja Śniadeckich; PROMONT, 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PZITS), </w:t>
      </w:r>
      <w:r w:rsidR="00545861" w:rsidRPr="000D148D">
        <w:rPr>
          <w:rFonts w:asciiTheme="majorHAnsi" w:hAnsiTheme="majorHAnsi" w:cstheme="majorHAnsi"/>
          <w:b/>
          <w:color w:val="1F3864" w:themeColor="accent1" w:themeShade="80"/>
        </w:rPr>
        <w:t>Tomasz Cholewa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Politechnika Lubelska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, PZITS), </w:t>
      </w:r>
      <w:r w:rsidR="00545861" w:rsidRPr="000D148D">
        <w:rPr>
          <w:rFonts w:asciiTheme="majorHAnsi" w:hAnsiTheme="majorHAnsi" w:cstheme="majorHAnsi"/>
          <w:b/>
          <w:color w:val="1F3864" w:themeColor="accent1" w:themeShade="80"/>
        </w:rPr>
        <w:t xml:space="preserve">Maciej </w:t>
      </w:r>
      <w:proofErr w:type="spellStart"/>
      <w:r w:rsidR="00545861" w:rsidRPr="000D148D">
        <w:rPr>
          <w:rFonts w:asciiTheme="majorHAnsi" w:hAnsiTheme="majorHAnsi" w:cstheme="majorHAnsi"/>
          <w:b/>
          <w:color w:val="1F3864" w:themeColor="accent1" w:themeShade="80"/>
        </w:rPr>
        <w:t>Cyba</w:t>
      </w:r>
      <w:proofErr w:type="spellEnd"/>
      <w:r w:rsidR="00545861">
        <w:rPr>
          <w:rFonts w:asciiTheme="majorHAnsi" w:hAnsiTheme="majorHAnsi" w:cstheme="majorHAnsi"/>
          <w:color w:val="1F3864" w:themeColor="accent1" w:themeShade="80"/>
        </w:rPr>
        <w:t xml:space="preserve"> (</w:t>
      </w:r>
      <w:proofErr w:type="spellStart"/>
      <w:r w:rsidR="00545861" w:rsidRPr="00545861">
        <w:rPr>
          <w:rFonts w:asciiTheme="majorHAnsi" w:hAnsiTheme="majorHAnsi" w:cstheme="majorHAnsi"/>
          <w:color w:val="1F3864" w:themeColor="accent1" w:themeShade="80"/>
        </w:rPr>
        <w:t>Cyba</w:t>
      </w:r>
      <w:proofErr w:type="spellEnd"/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 - Pracownia Projektowa Branży Sanitarnej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D148D">
        <w:rPr>
          <w:rFonts w:asciiTheme="majorHAnsi" w:hAnsiTheme="majorHAnsi" w:cstheme="majorHAnsi"/>
          <w:b/>
          <w:color w:val="1F3864" w:themeColor="accent1" w:themeShade="80"/>
        </w:rPr>
        <w:t>Roman Ćwiertnia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AQUANET S.A., 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PZITS), </w:t>
      </w:r>
      <w:r w:rsidR="00545861" w:rsidRPr="00850D80">
        <w:rPr>
          <w:rFonts w:asciiTheme="majorHAnsi" w:hAnsiTheme="majorHAnsi" w:cstheme="majorHAnsi"/>
          <w:b/>
          <w:color w:val="1F3864" w:themeColor="accent1" w:themeShade="80"/>
        </w:rPr>
        <w:t>Nikon Gawryluk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 (</w:t>
      </w:r>
      <w:proofErr w:type="spellStart"/>
      <w:r w:rsidR="00545861" w:rsidRPr="00545861">
        <w:rPr>
          <w:rFonts w:asciiTheme="majorHAnsi" w:hAnsiTheme="majorHAnsi" w:cstheme="majorHAnsi"/>
          <w:color w:val="1F3864" w:themeColor="accent1" w:themeShade="80"/>
        </w:rPr>
        <w:t>Wilo</w:t>
      </w:r>
      <w:proofErr w:type="spellEnd"/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 Polska Sp. z o.o.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850D80">
        <w:rPr>
          <w:rFonts w:asciiTheme="majorHAnsi" w:hAnsiTheme="majorHAnsi" w:cstheme="majorHAnsi"/>
          <w:b/>
          <w:color w:val="1F3864" w:themeColor="accent1" w:themeShade="80"/>
        </w:rPr>
        <w:t xml:space="preserve">Zbigniew </w:t>
      </w:r>
      <w:proofErr w:type="spellStart"/>
      <w:r w:rsidR="00545861" w:rsidRPr="00850D80">
        <w:rPr>
          <w:rFonts w:asciiTheme="majorHAnsi" w:hAnsiTheme="majorHAnsi" w:cstheme="majorHAnsi"/>
          <w:b/>
          <w:color w:val="1F3864" w:themeColor="accent1" w:themeShade="80"/>
        </w:rPr>
        <w:t>Gieleciak</w:t>
      </w:r>
      <w:proofErr w:type="spellEnd"/>
      <w:r w:rsidR="00545861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Regionalnego Centrum Gospodarki Wodno-Ściekowej S.A.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850D80">
        <w:rPr>
          <w:rFonts w:asciiTheme="majorHAnsi" w:hAnsiTheme="majorHAnsi" w:cstheme="majorHAnsi"/>
          <w:b/>
          <w:color w:val="1F3864" w:themeColor="accent1" w:themeShade="80"/>
        </w:rPr>
        <w:t>Aleksandra Imiołek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Izba Gospodarcza Gazownictwa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850D80">
        <w:rPr>
          <w:rFonts w:asciiTheme="majorHAnsi" w:hAnsiTheme="majorHAnsi" w:cstheme="majorHAnsi"/>
          <w:b/>
          <w:color w:val="1F3864" w:themeColor="accent1" w:themeShade="80"/>
        </w:rPr>
        <w:t>Mikołaj Książkiewicz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 (PZITS), </w:t>
      </w:r>
      <w:r w:rsidR="00545861" w:rsidRPr="00850D80">
        <w:rPr>
          <w:rFonts w:asciiTheme="majorHAnsi" w:hAnsiTheme="majorHAnsi" w:cstheme="majorHAnsi"/>
          <w:b/>
          <w:color w:val="1F3864" w:themeColor="accent1" w:themeShade="80"/>
        </w:rPr>
        <w:t>Henryk Kurek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Stowarzyszenie Naukowo-Techniczne Inżynierów i Techników Przemysłu Naftowego i Gazowniczego</w:t>
      </w:r>
      <w:r w:rsidR="00545861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Paweł</w:t>
      </w:r>
      <w:r w:rsidR="00D41576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Lachman</w:t>
      </w:r>
      <w:r w:rsidR="00D41576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PORT PC</w:t>
      </w:r>
      <w:r w:rsidR="00D41576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Jan F.</w:t>
      </w:r>
      <w:r w:rsidR="00D41576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Lemański</w:t>
      </w:r>
      <w:r w:rsidR="00FF4788">
        <w:rPr>
          <w:rFonts w:asciiTheme="majorHAnsi" w:hAnsiTheme="majorHAnsi" w:cstheme="majorHAnsi"/>
          <w:color w:val="1F3864" w:themeColor="accent1" w:themeShade="80"/>
        </w:rPr>
        <w:t xml:space="preserve"> (PZITS)</w:t>
      </w:r>
      <w:r w:rsidR="00450B87">
        <w:rPr>
          <w:rFonts w:asciiTheme="majorHAnsi" w:hAnsiTheme="majorHAnsi" w:cstheme="majorHAnsi"/>
          <w:color w:val="1F3864" w:themeColor="accent1" w:themeShade="80"/>
        </w:rPr>
        <w:t xml:space="preserve">,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Michał</w:t>
      </w:r>
      <w:r w:rsidR="00450B87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proofErr w:type="spellStart"/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Linke</w:t>
      </w:r>
      <w:proofErr w:type="spellEnd"/>
      <w:r w:rsidR="00450B87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HAURATON Polska sp. z o.o.</w:t>
      </w:r>
      <w:r w:rsidR="00450B87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Adam</w:t>
      </w:r>
      <w:r w:rsidR="00450B87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Masłowski</w:t>
      </w:r>
      <w:r w:rsidR="00450B87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poradnikprojektanta.pl, Pracownia Sanitarna Adam Masłowski</w:t>
      </w:r>
      <w:r w:rsidR="00450B87">
        <w:rPr>
          <w:rFonts w:asciiTheme="majorHAnsi" w:hAnsiTheme="majorHAnsi" w:cstheme="majorHAnsi"/>
          <w:color w:val="1F3864" w:themeColor="accent1" w:themeShade="80"/>
        </w:rPr>
        <w:t>)</w:t>
      </w:r>
      <w:r w:rsidR="00337E8F">
        <w:rPr>
          <w:rFonts w:asciiTheme="majorHAnsi" w:hAnsiTheme="majorHAnsi" w:cstheme="majorHAnsi"/>
          <w:color w:val="1F3864" w:themeColor="accent1" w:themeShade="80"/>
        </w:rPr>
        <w:t xml:space="preserve">, </w:t>
      </w:r>
      <w:r w:rsidR="000D148D" w:rsidRPr="000B1150">
        <w:rPr>
          <w:rFonts w:asciiTheme="majorHAnsi" w:hAnsiTheme="majorHAnsi" w:cstheme="majorHAnsi"/>
          <w:b/>
          <w:color w:val="1F3864" w:themeColor="accent1" w:themeShade="80"/>
        </w:rPr>
        <w:t>G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rzegorz</w:t>
      </w:r>
      <w:r w:rsidR="000D148D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proofErr w:type="spellStart"/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Ojczyk</w:t>
      </w:r>
      <w:proofErr w:type="spellEnd"/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Centrum 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lastRenderedPageBreak/>
        <w:t>Szkolenia Zawodowego Spółka z o.o.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Maciej</w:t>
      </w:r>
      <w:r w:rsidR="000D148D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Pawlak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HAURATON Polska sp. z o.o.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Florian</w:t>
      </w:r>
      <w:r w:rsidR="000D148D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Piechurski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(Politechnika Śląska, PZITS), 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Krzysztof </w:t>
      </w:r>
      <w:r w:rsidR="000D148D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Próchnicki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HAURATON Polska sp. z o.o.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Andrzej</w:t>
      </w:r>
      <w:r w:rsidR="000D148D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Pusz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Politechnika Śląska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Wojciech</w:t>
      </w:r>
      <w:r w:rsidR="000D148D" w:rsidRPr="000B1150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0B1150">
        <w:rPr>
          <w:rFonts w:asciiTheme="majorHAnsi" w:hAnsiTheme="majorHAnsi" w:cstheme="majorHAnsi"/>
          <w:b/>
          <w:color w:val="1F3864" w:themeColor="accent1" w:themeShade="80"/>
        </w:rPr>
        <w:t>Ratajczak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TRIM-TECH, 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PZITS), </w:t>
      </w:r>
      <w:r w:rsidR="000D148D" w:rsidRPr="000B1150">
        <w:rPr>
          <w:rFonts w:asciiTheme="majorHAnsi" w:hAnsiTheme="majorHAnsi" w:cstheme="majorHAnsi"/>
          <w:b/>
          <w:color w:val="1F3864" w:themeColor="accent1" w:themeShade="80"/>
        </w:rPr>
        <w:t>Joanna Rucińska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(Politechnika Warszawska</w:t>
      </w:r>
      <w:r w:rsidR="000B1150">
        <w:rPr>
          <w:rFonts w:asciiTheme="majorHAnsi" w:hAnsiTheme="majorHAnsi" w:cstheme="majorHAnsi"/>
          <w:color w:val="1F3864" w:themeColor="accent1" w:themeShade="80"/>
        </w:rPr>
        <w:t>, PZITS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9A4AC9">
        <w:rPr>
          <w:rFonts w:asciiTheme="majorHAnsi" w:hAnsiTheme="majorHAnsi" w:cstheme="majorHAnsi"/>
          <w:b/>
          <w:color w:val="1F3864" w:themeColor="accent1" w:themeShade="80"/>
        </w:rPr>
        <w:t>Tadeusz</w:t>
      </w:r>
      <w:r w:rsidR="000D148D" w:rsidRPr="009A4AC9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9A4AC9">
        <w:rPr>
          <w:rFonts w:asciiTheme="majorHAnsi" w:hAnsiTheme="majorHAnsi" w:cstheme="majorHAnsi"/>
          <w:b/>
          <w:color w:val="1F3864" w:themeColor="accent1" w:themeShade="80"/>
        </w:rPr>
        <w:t>Rzepecki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Tarnowskie Wodociągi Sp</w:t>
      </w:r>
      <w:r w:rsidR="000D148D">
        <w:rPr>
          <w:rFonts w:asciiTheme="majorHAnsi" w:hAnsiTheme="majorHAnsi" w:cstheme="majorHAnsi"/>
          <w:color w:val="1F3864" w:themeColor="accent1" w:themeShade="80"/>
        </w:rPr>
        <w:t>.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 z o.o.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9A4AC9">
        <w:rPr>
          <w:rFonts w:asciiTheme="majorHAnsi" w:hAnsiTheme="majorHAnsi" w:cstheme="majorHAnsi"/>
          <w:b/>
          <w:color w:val="1F3864" w:themeColor="accent1" w:themeShade="80"/>
        </w:rPr>
        <w:t>Gniewosz</w:t>
      </w:r>
      <w:r w:rsidR="000D148D" w:rsidRPr="009A4AC9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9A4AC9">
        <w:rPr>
          <w:rFonts w:asciiTheme="majorHAnsi" w:hAnsiTheme="majorHAnsi" w:cstheme="majorHAnsi"/>
          <w:b/>
          <w:color w:val="1F3864" w:themeColor="accent1" w:themeShade="80"/>
        </w:rPr>
        <w:t>Siemiątkowski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proofErr w:type="spellStart"/>
      <w:r w:rsidR="00545861" w:rsidRPr="00545861">
        <w:rPr>
          <w:rFonts w:asciiTheme="majorHAnsi" w:hAnsiTheme="majorHAnsi" w:cstheme="majorHAnsi"/>
          <w:color w:val="1F3864" w:themeColor="accent1" w:themeShade="80"/>
        </w:rPr>
        <w:t>Wilo</w:t>
      </w:r>
      <w:proofErr w:type="spellEnd"/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 Polska Sp. z o.o.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9A4AC9">
        <w:rPr>
          <w:rFonts w:asciiTheme="majorHAnsi" w:hAnsiTheme="majorHAnsi" w:cstheme="majorHAnsi"/>
          <w:b/>
          <w:color w:val="1F3864" w:themeColor="accent1" w:themeShade="80"/>
        </w:rPr>
        <w:t>Zenon</w:t>
      </w:r>
      <w:r w:rsidR="000D148D" w:rsidRPr="009A4AC9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9A4AC9">
        <w:rPr>
          <w:rFonts w:asciiTheme="majorHAnsi" w:hAnsiTheme="majorHAnsi" w:cstheme="majorHAnsi"/>
          <w:b/>
          <w:color w:val="1F3864" w:themeColor="accent1" w:themeShade="80"/>
        </w:rPr>
        <w:t>Spik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Politechnika Warszawska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9A4AC9">
        <w:rPr>
          <w:rFonts w:asciiTheme="majorHAnsi" w:hAnsiTheme="majorHAnsi" w:cstheme="majorHAnsi"/>
          <w:b/>
          <w:color w:val="1F3864" w:themeColor="accent1" w:themeShade="80"/>
        </w:rPr>
        <w:t>Krystian</w:t>
      </w:r>
      <w:r w:rsidR="000D148D" w:rsidRPr="009A4AC9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9A4AC9">
        <w:rPr>
          <w:rFonts w:asciiTheme="majorHAnsi" w:hAnsiTheme="majorHAnsi" w:cstheme="majorHAnsi"/>
          <w:b/>
          <w:color w:val="1F3864" w:themeColor="accent1" w:themeShade="80"/>
        </w:rPr>
        <w:t>Szczepański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Instytut Ochrony Środowiska – Państwowy Instytut Badawczy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Bogdan</w:t>
      </w:r>
      <w:r w:rsidR="000D148D" w:rsidRPr="003F242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Szymański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Polska PV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Maciej</w:t>
      </w:r>
      <w:r w:rsidR="000D148D" w:rsidRPr="003F242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proofErr w:type="spellStart"/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Tryjanowsk</w:t>
      </w:r>
      <w:r w:rsidR="000D148D" w:rsidRPr="003F2422">
        <w:rPr>
          <w:rFonts w:asciiTheme="majorHAnsi" w:hAnsiTheme="majorHAnsi" w:cstheme="majorHAnsi"/>
          <w:b/>
          <w:color w:val="1F3864" w:themeColor="accent1" w:themeShade="80"/>
        </w:rPr>
        <w:t>i</w:t>
      </w:r>
      <w:proofErr w:type="spellEnd"/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TRIM-TECH, 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PZITS), </w:t>
      </w:r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Bartosz</w:t>
      </w:r>
      <w:r w:rsidR="000D148D" w:rsidRPr="003F242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proofErr w:type="spellStart"/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Tywonek</w:t>
      </w:r>
      <w:proofErr w:type="spellEnd"/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proofErr w:type="spellStart"/>
      <w:r w:rsidR="00545861" w:rsidRPr="00545861">
        <w:rPr>
          <w:rFonts w:asciiTheme="majorHAnsi" w:hAnsiTheme="majorHAnsi" w:cstheme="majorHAnsi"/>
          <w:color w:val="1F3864" w:themeColor="accent1" w:themeShade="80"/>
        </w:rPr>
        <w:t>Wilo</w:t>
      </w:r>
      <w:proofErr w:type="spellEnd"/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 Polska Sp. z o.o.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Maria</w:t>
      </w:r>
      <w:r w:rsidR="000D148D" w:rsidRPr="003F242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Witkowska</w:t>
      </w:r>
      <w:r w:rsidR="000D148D" w:rsidRPr="003F242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0D148D">
        <w:rPr>
          <w:rFonts w:asciiTheme="majorHAnsi" w:hAnsiTheme="majorHAnsi" w:cstheme="majorHAnsi"/>
          <w:color w:val="1F3864" w:themeColor="accent1" w:themeShade="80"/>
        </w:rPr>
        <w:t>(</w:t>
      </w:r>
      <w:proofErr w:type="spellStart"/>
      <w:r w:rsidR="00545861" w:rsidRPr="00545861">
        <w:rPr>
          <w:rFonts w:asciiTheme="majorHAnsi" w:hAnsiTheme="majorHAnsi" w:cstheme="majorHAnsi"/>
          <w:color w:val="1F3864" w:themeColor="accent1" w:themeShade="80"/>
        </w:rPr>
        <w:t>Armacell</w:t>
      </w:r>
      <w:proofErr w:type="spellEnd"/>
      <w:r w:rsidR="00545861" w:rsidRPr="00545861">
        <w:rPr>
          <w:rFonts w:asciiTheme="majorHAnsi" w:hAnsiTheme="majorHAnsi" w:cstheme="majorHAnsi"/>
          <w:color w:val="1F3864" w:themeColor="accent1" w:themeShade="80"/>
        </w:rPr>
        <w:t xml:space="preserve"> Poland Sp.</w:t>
      </w:r>
      <w:r w:rsidR="00987992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z o.o.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), </w:t>
      </w:r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Monika</w:t>
      </w:r>
      <w:r w:rsidR="000D148D" w:rsidRPr="003F242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proofErr w:type="spellStart"/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Żubrowska</w:t>
      </w:r>
      <w:proofErr w:type="spellEnd"/>
      <w:r w:rsidR="00545861" w:rsidRPr="003F2422">
        <w:rPr>
          <w:rFonts w:asciiTheme="majorHAnsi" w:hAnsiTheme="majorHAnsi" w:cstheme="majorHAnsi"/>
          <w:b/>
          <w:color w:val="1F3864" w:themeColor="accent1" w:themeShade="80"/>
        </w:rPr>
        <w:t>-Sudoł</w:t>
      </w:r>
      <w:r w:rsidR="000D148D">
        <w:rPr>
          <w:rFonts w:asciiTheme="majorHAnsi" w:hAnsiTheme="majorHAnsi" w:cstheme="majorHAnsi"/>
          <w:color w:val="1F3864" w:themeColor="accent1" w:themeShade="80"/>
        </w:rPr>
        <w:t xml:space="preserve"> (</w:t>
      </w:r>
      <w:r w:rsidR="00545861" w:rsidRPr="00545861">
        <w:rPr>
          <w:rFonts w:asciiTheme="majorHAnsi" w:hAnsiTheme="majorHAnsi" w:cstheme="majorHAnsi"/>
          <w:color w:val="1F3864" w:themeColor="accent1" w:themeShade="80"/>
        </w:rPr>
        <w:t>Politechnika Warszawska</w:t>
      </w:r>
      <w:r w:rsidR="000D148D">
        <w:rPr>
          <w:rFonts w:asciiTheme="majorHAnsi" w:hAnsiTheme="majorHAnsi" w:cstheme="majorHAnsi"/>
          <w:color w:val="1F3864" w:themeColor="accent1" w:themeShade="80"/>
        </w:rPr>
        <w:t>).</w:t>
      </w:r>
    </w:p>
    <w:p w14:paraId="729556EB" w14:textId="403A9CCC" w:rsidR="0001618F" w:rsidRDefault="0074492F" w:rsidP="000C2BA4">
      <w:pPr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Patronat honorowy nas </w:t>
      </w:r>
      <w:r w:rsidR="008E5A2C">
        <w:rPr>
          <w:rFonts w:asciiTheme="majorHAnsi" w:hAnsiTheme="majorHAnsi" w:cstheme="majorHAnsi"/>
          <w:color w:val="1F3864" w:themeColor="accent1" w:themeShade="80"/>
        </w:rPr>
        <w:t>Warsztatami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8E5A2C">
        <w:rPr>
          <w:rFonts w:asciiTheme="majorHAnsi" w:hAnsiTheme="majorHAnsi" w:cstheme="majorHAnsi"/>
          <w:color w:val="1F3864" w:themeColor="accent1" w:themeShade="80"/>
        </w:rPr>
        <w:t>objęty</w:t>
      </w:r>
      <w:r>
        <w:rPr>
          <w:rFonts w:asciiTheme="majorHAnsi" w:hAnsiTheme="majorHAnsi" w:cstheme="majorHAnsi"/>
          <w:color w:val="1F3864" w:themeColor="accent1" w:themeShade="80"/>
        </w:rPr>
        <w:t xml:space="preserve">: </w:t>
      </w:r>
      <w:r w:rsidR="008E5A2C" w:rsidRPr="003F2422">
        <w:rPr>
          <w:rFonts w:asciiTheme="majorHAnsi" w:hAnsiTheme="majorHAnsi" w:cstheme="majorHAnsi"/>
          <w:b/>
          <w:color w:val="1F3864" w:themeColor="accent1" w:themeShade="80"/>
        </w:rPr>
        <w:t xml:space="preserve">Izba Gospodarcza Gazownictwa., </w:t>
      </w:r>
      <w:r w:rsidRPr="003F2422">
        <w:rPr>
          <w:rFonts w:asciiTheme="majorHAnsi" w:hAnsiTheme="majorHAnsi" w:cstheme="majorHAnsi"/>
          <w:b/>
          <w:color w:val="1F3864" w:themeColor="accent1" w:themeShade="80"/>
        </w:rPr>
        <w:t>Polska Izba Inzynierów Budownictwa, Izba Gospodarcza Wodociągi Polskie</w:t>
      </w:r>
      <w:r w:rsidR="008E5A2C" w:rsidRPr="003F2422">
        <w:rPr>
          <w:rFonts w:asciiTheme="majorHAnsi" w:hAnsiTheme="majorHAnsi" w:cstheme="majorHAnsi"/>
          <w:b/>
          <w:color w:val="1F3864" w:themeColor="accent1" w:themeShade="80"/>
        </w:rPr>
        <w:t>.</w:t>
      </w:r>
    </w:p>
    <w:p w14:paraId="33217536" w14:textId="793C7E4B" w:rsidR="00FC7F75" w:rsidRPr="008E5A2C" w:rsidRDefault="00FC7F75" w:rsidP="00FC7F75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8E5A2C">
        <w:rPr>
          <w:rFonts w:asciiTheme="majorHAnsi" w:hAnsiTheme="majorHAnsi" w:cstheme="majorHAnsi"/>
          <w:color w:val="1F3864" w:themeColor="accent1" w:themeShade="80"/>
        </w:rPr>
        <w:t xml:space="preserve">Szczegółowe informacje </w:t>
      </w:r>
      <w:r>
        <w:rPr>
          <w:rFonts w:asciiTheme="majorHAnsi" w:hAnsiTheme="majorHAnsi" w:cstheme="majorHAnsi"/>
          <w:color w:val="1F3864" w:themeColor="accent1" w:themeShade="80"/>
        </w:rPr>
        <w:t xml:space="preserve">oraz informacje nt. rejestracji dostępne </w:t>
      </w:r>
      <w:r w:rsidRPr="008E5A2C">
        <w:rPr>
          <w:rFonts w:asciiTheme="majorHAnsi" w:hAnsiTheme="majorHAnsi" w:cstheme="majorHAnsi"/>
          <w:color w:val="1F3864" w:themeColor="accent1" w:themeShade="80"/>
        </w:rPr>
        <w:t>są na stronie www.warsztaty.pzits.pl</w:t>
      </w:r>
    </w:p>
    <w:p w14:paraId="1BBFA10D" w14:textId="77777777" w:rsidR="00FC7F75" w:rsidRPr="0023154C" w:rsidRDefault="00FC7F75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130388D4" w14:textId="77777777" w:rsidR="00AE6334" w:rsidRDefault="00AE6334" w:rsidP="00AE6334">
      <w:pPr>
        <w:jc w:val="center"/>
        <w:rPr>
          <w:rFonts w:asciiTheme="majorHAnsi" w:hAnsiTheme="majorHAnsi" w:cstheme="majorHAnsi"/>
          <w:color w:val="1F3864" w:themeColor="accent1" w:themeShade="80"/>
        </w:rPr>
      </w:pPr>
    </w:p>
    <w:p w14:paraId="07EB6A93" w14:textId="7BC36B97" w:rsidR="00AF486C" w:rsidRDefault="00AF486C" w:rsidP="00AE6334">
      <w:pPr>
        <w:jc w:val="center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***</w:t>
      </w:r>
    </w:p>
    <w:p w14:paraId="488AEA51" w14:textId="250D3D0A" w:rsidR="00B31047" w:rsidRDefault="001A01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Parterami Warsztatów są następującego firmy:</w:t>
      </w:r>
    </w:p>
    <w:p w14:paraId="13B1BAE3" w14:textId="67C04B82" w:rsidR="001A01C7" w:rsidRPr="00987992" w:rsidRDefault="001A01C7" w:rsidP="001A01C7">
      <w:pPr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Partnerzy Strategiczni: </w:t>
      </w:r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LG Electronics, </w:t>
      </w:r>
      <w:proofErr w:type="spellStart"/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>Geberit</w:t>
      </w:r>
      <w:proofErr w:type="spellEnd"/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Sp. z o.o., </w:t>
      </w:r>
      <w:proofErr w:type="spellStart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Wilo</w:t>
      </w:r>
      <w:proofErr w:type="spellEnd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Polska Sp. z o.o., HAURATON Polska sp. z o.o., </w:t>
      </w:r>
      <w:r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proofErr w:type="spellStart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Armacell</w:t>
      </w:r>
      <w:proofErr w:type="spellEnd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Poland Sp.</w:t>
      </w:r>
      <w:r w:rsidR="0098799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z o.o.</w:t>
      </w:r>
    </w:p>
    <w:p w14:paraId="79F02DD6" w14:textId="730E611F" w:rsidR="001A01C7" w:rsidRPr="00987992" w:rsidRDefault="001A01C7" w:rsidP="00FC7F75">
      <w:pPr>
        <w:jc w:val="both"/>
        <w:rPr>
          <w:rFonts w:asciiTheme="majorHAnsi" w:hAnsiTheme="majorHAnsi" w:cstheme="majorHAnsi"/>
          <w:b/>
          <w:color w:val="1F3864" w:themeColor="accent1" w:themeShade="80"/>
        </w:rPr>
      </w:pPr>
      <w:proofErr w:type="spellStart"/>
      <w:r w:rsidRPr="00987992">
        <w:rPr>
          <w:rFonts w:asciiTheme="majorHAnsi" w:hAnsiTheme="majorHAnsi" w:cstheme="majorHAnsi"/>
          <w:b/>
          <w:color w:val="1F3864" w:themeColor="accent1" w:themeShade="80"/>
        </w:rPr>
        <w:t>Partnery</w:t>
      </w:r>
      <w:proofErr w:type="spellEnd"/>
      <w:r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Złoty: </w:t>
      </w:r>
      <w:proofErr w:type="spellStart"/>
      <w:r w:rsidR="00FC7F75" w:rsidRPr="00FC7F75">
        <w:rPr>
          <w:rFonts w:asciiTheme="majorHAnsi" w:hAnsiTheme="majorHAnsi" w:cstheme="majorHAnsi"/>
          <w:b/>
          <w:color w:val="1F3864" w:themeColor="accent1" w:themeShade="80"/>
        </w:rPr>
        <w:t>Lindab</w:t>
      </w:r>
      <w:proofErr w:type="spellEnd"/>
      <w:r w:rsidR="00FC7F75" w:rsidRPr="00FC7F75">
        <w:rPr>
          <w:rFonts w:asciiTheme="majorHAnsi" w:hAnsiTheme="majorHAnsi" w:cstheme="majorHAnsi"/>
          <w:b/>
          <w:color w:val="1F3864" w:themeColor="accent1" w:themeShade="80"/>
        </w:rPr>
        <w:t xml:space="preserve"> Sp. z o.o.</w:t>
      </w:r>
      <w:r w:rsidR="00002B9F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proofErr w:type="spellStart"/>
      <w:r w:rsidR="00CF36CE">
        <w:rPr>
          <w:rFonts w:asciiTheme="majorHAnsi" w:hAnsiTheme="majorHAnsi" w:cstheme="majorHAnsi"/>
          <w:b/>
          <w:color w:val="1F3864" w:themeColor="accent1" w:themeShade="80"/>
        </w:rPr>
        <w:t>Niczuk</w:t>
      </w:r>
      <w:proofErr w:type="spellEnd"/>
      <w:r w:rsidR="00CF36CE">
        <w:rPr>
          <w:rFonts w:asciiTheme="majorHAnsi" w:hAnsiTheme="majorHAnsi" w:cstheme="majorHAnsi"/>
          <w:b/>
          <w:color w:val="1F3864" w:themeColor="accent1" w:themeShade="80"/>
        </w:rPr>
        <w:t xml:space="preserve"> Sp. j..</w:t>
      </w:r>
      <w:bookmarkStart w:id="0" w:name="_GoBack"/>
      <w:bookmarkEnd w:id="0"/>
    </w:p>
    <w:p w14:paraId="144C0A5B" w14:textId="77777777" w:rsidR="00CC2E8E" w:rsidRPr="0023154C" w:rsidRDefault="00CC2E8E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sectPr w:rsidR="00CC2E8E" w:rsidRPr="0023154C" w:rsidSect="00EB4162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E165F"/>
    <w:multiLevelType w:val="hybridMultilevel"/>
    <w:tmpl w:val="F1D6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0C90"/>
    <w:multiLevelType w:val="hybridMultilevel"/>
    <w:tmpl w:val="693E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75"/>
    <w:rsid w:val="00002B9F"/>
    <w:rsid w:val="0001618F"/>
    <w:rsid w:val="00020732"/>
    <w:rsid w:val="00074896"/>
    <w:rsid w:val="000B1150"/>
    <w:rsid w:val="000B59D6"/>
    <w:rsid w:val="000C2BA4"/>
    <w:rsid w:val="000C5575"/>
    <w:rsid w:val="000C7622"/>
    <w:rsid w:val="000D148D"/>
    <w:rsid w:val="00176F91"/>
    <w:rsid w:val="00187603"/>
    <w:rsid w:val="00192A9F"/>
    <w:rsid w:val="001A01C7"/>
    <w:rsid w:val="001E0BEF"/>
    <w:rsid w:val="001E73FD"/>
    <w:rsid w:val="0023154C"/>
    <w:rsid w:val="00233400"/>
    <w:rsid w:val="00235FEA"/>
    <w:rsid w:val="002A1954"/>
    <w:rsid w:val="002F46C2"/>
    <w:rsid w:val="00337E8F"/>
    <w:rsid w:val="00374E74"/>
    <w:rsid w:val="003F2422"/>
    <w:rsid w:val="00416700"/>
    <w:rsid w:val="00450B87"/>
    <w:rsid w:val="00461762"/>
    <w:rsid w:val="00467EC7"/>
    <w:rsid w:val="004833F0"/>
    <w:rsid w:val="0049011F"/>
    <w:rsid w:val="004B50C1"/>
    <w:rsid w:val="00502498"/>
    <w:rsid w:val="00545861"/>
    <w:rsid w:val="005950B5"/>
    <w:rsid w:val="005B6F54"/>
    <w:rsid w:val="00653559"/>
    <w:rsid w:val="0065486C"/>
    <w:rsid w:val="006766EB"/>
    <w:rsid w:val="006C0B28"/>
    <w:rsid w:val="0074492F"/>
    <w:rsid w:val="007A2871"/>
    <w:rsid w:val="007D331A"/>
    <w:rsid w:val="00850D80"/>
    <w:rsid w:val="008B15DA"/>
    <w:rsid w:val="008C1355"/>
    <w:rsid w:val="008E5A2C"/>
    <w:rsid w:val="00987992"/>
    <w:rsid w:val="009A4AC9"/>
    <w:rsid w:val="009E2F02"/>
    <w:rsid w:val="00A91173"/>
    <w:rsid w:val="00AD50EF"/>
    <w:rsid w:val="00AE6334"/>
    <w:rsid w:val="00AF486C"/>
    <w:rsid w:val="00B31047"/>
    <w:rsid w:val="00B70CC9"/>
    <w:rsid w:val="00C66ED1"/>
    <w:rsid w:val="00CC2E8E"/>
    <w:rsid w:val="00CF36CE"/>
    <w:rsid w:val="00D31AD4"/>
    <w:rsid w:val="00D37FAA"/>
    <w:rsid w:val="00D41576"/>
    <w:rsid w:val="00D51B8B"/>
    <w:rsid w:val="00D86235"/>
    <w:rsid w:val="00D94A33"/>
    <w:rsid w:val="00E32576"/>
    <w:rsid w:val="00E34E61"/>
    <w:rsid w:val="00E9038D"/>
    <w:rsid w:val="00EB4162"/>
    <w:rsid w:val="00F300DC"/>
    <w:rsid w:val="00F44381"/>
    <w:rsid w:val="00F6354B"/>
    <w:rsid w:val="00F85404"/>
    <w:rsid w:val="00FC7F75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93D4"/>
  <w15:docId w15:val="{50D1997B-9498-4199-8BA9-2A2F862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62"/>
  </w:style>
  <w:style w:type="paragraph" w:styleId="Nagwek1">
    <w:name w:val="heading 1"/>
    <w:basedOn w:val="Normalny"/>
    <w:link w:val="Nagwek1Znak"/>
    <w:uiPriority w:val="9"/>
    <w:qFormat/>
    <w:rsid w:val="0023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31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3154C"/>
    <w:rPr>
      <w:b/>
      <w:bCs/>
    </w:rPr>
  </w:style>
  <w:style w:type="paragraph" w:styleId="Akapitzlist">
    <w:name w:val="List Paragraph"/>
    <w:basedOn w:val="Normalny"/>
    <w:uiPriority w:val="34"/>
    <w:qFormat/>
    <w:rsid w:val="0065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</dc:creator>
  <cp:keywords/>
  <dc:description/>
  <cp:lastModifiedBy>Anna Bogdan</cp:lastModifiedBy>
  <cp:revision>34</cp:revision>
  <cp:lastPrinted>2018-09-06T11:15:00Z</cp:lastPrinted>
  <dcterms:created xsi:type="dcterms:W3CDTF">2019-05-15T10:01:00Z</dcterms:created>
  <dcterms:modified xsi:type="dcterms:W3CDTF">2019-05-17T07:40:00Z</dcterms:modified>
</cp:coreProperties>
</file>